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14A65" w14:textId="77777777" w:rsidR="00A10C03" w:rsidRPr="007C1D67" w:rsidRDefault="00A10C03" w:rsidP="00A10C03">
      <w:pPr>
        <w:rPr>
          <w:rFonts w:ascii="Arial" w:hAnsi="Arial" w:cs="Arial"/>
          <w:sz w:val="24"/>
          <w:szCs w:val="24"/>
        </w:rPr>
      </w:pPr>
      <w:r w:rsidRPr="007C1D67">
        <w:rPr>
          <w:rFonts w:ascii="Arial" w:hAnsi="Arial" w:cs="Arial"/>
          <w:sz w:val="24"/>
          <w:szCs w:val="24"/>
        </w:rPr>
        <w:t xml:space="preserve">Snæfellsnes Regional Park was established in 2014 by municipalities and various organizations in Snæfellsnes. The Regional Park is a platform for multi-level cooperation which utilizes the unique assets of the region to diversify the services and other industries in the locality. The Regional Park regulates the protection and usage of natural resources and landscape and has an active interest in maintaining regional customs and culture and providing information on the Snæfellsnes region. </w:t>
      </w:r>
    </w:p>
    <w:p w14:paraId="5A7FBE76" w14:textId="7A1F3173" w:rsidR="00A10C03" w:rsidRDefault="00A10C03" w:rsidP="00A10C03">
      <w:pPr>
        <w:rPr>
          <w:rFonts w:ascii="Arial" w:hAnsi="Arial" w:cs="Arial"/>
          <w:b/>
          <w:bCs/>
          <w:sz w:val="24"/>
          <w:szCs w:val="24"/>
        </w:rPr>
      </w:pPr>
      <w:r w:rsidRPr="007C1D67">
        <w:rPr>
          <w:rFonts w:ascii="Arial" w:hAnsi="Arial" w:cs="Arial"/>
          <w:b/>
          <w:bCs/>
          <w:sz w:val="24"/>
          <w:szCs w:val="24"/>
        </w:rPr>
        <w:t>The general director for Snæfellsnes Regional park is Ragnhildur Sigurðardóttir, M.Sc.in Environmental Science from</w:t>
      </w:r>
      <w:r w:rsidRPr="007C1D67">
        <w:rPr>
          <w:rFonts w:ascii="Arial" w:hAnsi="Arial" w:cs="Arial"/>
          <w:b/>
          <w:bCs/>
          <w:color w:val="000000"/>
          <w:sz w:val="24"/>
          <w:szCs w:val="24"/>
        </w:rPr>
        <w:t xml:space="preserve"> Norwegian University of Life Sciences</w:t>
      </w:r>
      <w:r w:rsidRPr="007C1D67">
        <w:rPr>
          <w:rFonts w:ascii="Arial" w:hAnsi="Arial" w:cs="Arial"/>
          <w:b/>
          <w:bCs/>
          <w:sz w:val="24"/>
          <w:szCs w:val="24"/>
        </w:rPr>
        <w:t xml:space="preserve">. She has led several developmental and innovation projects in the fields of education and environment. </w:t>
      </w:r>
    </w:p>
    <w:p w14:paraId="19B8EF35" w14:textId="6D7FB2C4" w:rsidR="000F3888" w:rsidRPr="007C1D67" w:rsidRDefault="000F3888" w:rsidP="00A10C03">
      <w:pPr>
        <w:rPr>
          <w:rFonts w:ascii="Arial" w:hAnsi="Arial" w:cs="Arial"/>
          <w:b/>
          <w:bCs/>
          <w:sz w:val="24"/>
          <w:szCs w:val="24"/>
        </w:rPr>
      </w:pPr>
      <w:r>
        <w:rPr>
          <w:noProof/>
        </w:rPr>
        <w:drawing>
          <wp:inline distT="0" distB="0" distL="0" distR="0" wp14:anchorId="56FA06A2" wp14:editId="1C6416A8">
            <wp:extent cx="3511061" cy="12965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520028" cy="1299900"/>
                    </a:xfrm>
                    <a:prstGeom prst="rect">
                      <a:avLst/>
                    </a:prstGeom>
                  </pic:spPr>
                </pic:pic>
              </a:graphicData>
            </a:graphic>
          </wp:inline>
        </w:drawing>
      </w:r>
    </w:p>
    <w:p w14:paraId="16AB15B9" w14:textId="401BC97E" w:rsidR="00A10C03" w:rsidRPr="007C1D67" w:rsidRDefault="00A10C03" w:rsidP="00A10C03">
      <w:pPr>
        <w:spacing w:line="240" w:lineRule="auto"/>
        <w:rPr>
          <w:rFonts w:ascii="Arial" w:hAnsi="Arial" w:cs="Arial"/>
          <w:sz w:val="24"/>
          <w:szCs w:val="24"/>
        </w:rPr>
      </w:pPr>
      <w:r w:rsidRPr="007C1D67">
        <w:rPr>
          <w:rFonts w:ascii="Arial" w:eastAsia="Times New Roman" w:hAnsi="Arial" w:cs="Arial"/>
          <w:sz w:val="24"/>
          <w:szCs w:val="24"/>
          <w:lang w:eastAsia="is-IS"/>
        </w:rPr>
        <w:t>The community of Snæfellsnes has for a long time emphasized on sustainable development in all areas of society. Therefore, the municipalities have jointly been working on their diverse collaboration with businesses, associations and organizations resulting in a formation of the</w:t>
      </w:r>
      <w:hyperlink r:id="rId5" w:history="1">
        <w:r w:rsidRPr="007C1D67">
          <w:rPr>
            <w:rFonts w:ascii="Arial" w:eastAsia="Times New Roman" w:hAnsi="Arial" w:cs="Arial"/>
            <w:sz w:val="24"/>
            <w:szCs w:val="24"/>
            <w:u w:val="single"/>
            <w:lang w:eastAsia="is-IS"/>
          </w:rPr>
          <w:t xml:space="preserve"> Snæfellsnes Regional Park</w:t>
        </w:r>
      </w:hyperlink>
      <w:r w:rsidRPr="007C1D67">
        <w:rPr>
          <w:rFonts w:ascii="Arial" w:eastAsia="Times New Roman" w:hAnsi="Arial" w:cs="Arial"/>
          <w:sz w:val="24"/>
          <w:szCs w:val="24"/>
          <w:lang w:eastAsia="is-IS"/>
        </w:rPr>
        <w:t xml:space="preserve"> – forming a complex landscape and cultural whole. The cooperation is based on a common vision of the uniqueness of the area and its utilization and especially its protection.  In addition, Snæfellsnes has been awarded</w:t>
      </w:r>
      <w:hyperlink r:id="rId6" w:history="1">
        <w:r w:rsidRPr="007C1D67">
          <w:rPr>
            <w:rFonts w:ascii="Arial" w:eastAsia="Times New Roman" w:hAnsi="Arial" w:cs="Arial"/>
            <w:sz w:val="24"/>
            <w:szCs w:val="24"/>
            <w:u w:val="single"/>
            <w:lang w:eastAsia="is-IS"/>
          </w:rPr>
          <w:t xml:space="preserve"> EarthCheck destination certification</w:t>
        </w:r>
      </w:hyperlink>
      <w:r w:rsidRPr="007C1D67">
        <w:rPr>
          <w:rFonts w:ascii="Arial" w:eastAsia="Times New Roman" w:hAnsi="Arial" w:cs="Arial"/>
          <w:sz w:val="24"/>
          <w:szCs w:val="24"/>
          <w:lang w:eastAsia="is-IS"/>
        </w:rPr>
        <w:t xml:space="preserve"> confirming an environmentally conscious community that strives for improvements in the spirit of sustainable work practices. This experience, further emphasized by globally increasing enthusiasm for sustainability, social responsibility and food traceability, provides good encouragement for further steps.</w:t>
      </w:r>
    </w:p>
    <w:p w14:paraId="51191709" w14:textId="77777777" w:rsidR="002677C2" w:rsidRDefault="002677C2"/>
    <w:sectPr w:rsidR="002677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03"/>
    <w:rsid w:val="000A12F6"/>
    <w:rsid w:val="000F3888"/>
    <w:rsid w:val="001D05F7"/>
    <w:rsid w:val="002677C2"/>
    <w:rsid w:val="007C1D67"/>
    <w:rsid w:val="00A10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393A2"/>
  <w15:chartTrackingRefBased/>
  <w15:docId w15:val="{1323186C-9B7B-4BDB-BCC7-650C053D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C03"/>
    <w:rPr>
      <w:lang w:val="is-I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esvottun.is/english-2/" TargetMode="External"/><Relationship Id="rId5" Type="http://schemas.openxmlformats.org/officeDocument/2006/relationships/hyperlink" Target="https://www.snaefellsnes.is/english"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Ragnhildur Sigurðardóttir</dc:creator>
  <cp:keywords/>
  <dc:description/>
  <cp:lastModifiedBy>Ragnhildur Sigurðardóttir</cp:lastModifiedBy>
  <cp:revision>2</cp:revision>
  <cp:lastPrinted>2021-06-07T13:45:00Z</cp:lastPrinted>
  <dcterms:created xsi:type="dcterms:W3CDTF">2021-06-07T13:48:00Z</dcterms:created>
  <dcterms:modified xsi:type="dcterms:W3CDTF">2021-06-07T13:48:00Z</dcterms:modified>
</cp:coreProperties>
</file>